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Демченко Анна Николаевна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Половина 1,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2,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Английский язык,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Половина 2,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Английский язык,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Половина 1, Английский язык, кабинет 301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2,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2, Английский язык,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Половина 2,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Россия — мои горизонты,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Разговоры о важном,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2, Английский язык,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Демченко Анна Николаевна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